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6306" w14:textId="77777777" w:rsidR="00B203C7" w:rsidRDefault="00B203C7" w:rsidP="00B203C7">
      <w:pPr>
        <w:jc w:val="center"/>
      </w:pPr>
    </w:p>
    <w:p w14:paraId="22328CDE" w14:textId="1B2096A5" w:rsidR="00B203C7" w:rsidRDefault="00B203C7" w:rsidP="00B203C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  <w:r w:rsidRPr="00202DE7">
        <w:rPr>
          <w:b/>
          <w:noProof/>
          <w:szCs w:val="28"/>
        </w:rPr>
        <w:drawing>
          <wp:inline distT="0" distB="0" distL="0" distR="0" wp14:anchorId="44AC5480" wp14:editId="7DFE2D66">
            <wp:extent cx="4953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D660" w14:textId="77777777" w:rsidR="00B203C7" w:rsidRDefault="00B203C7" w:rsidP="00B203C7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НОВОКАХОВСЬКА МІСЬКА РАДА ХЕРСОНСЬКОЇ ОБЛАСТІ</w:t>
      </w:r>
    </w:p>
    <w:p w14:paraId="6CF6DD6A" w14:textId="77777777" w:rsidR="00B203C7" w:rsidRDefault="00B203C7" w:rsidP="00B203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РОЗПОРЯДЖЕННЯ</w:t>
      </w:r>
    </w:p>
    <w:p w14:paraId="559922B8" w14:textId="77777777" w:rsidR="00B203C7" w:rsidRDefault="00B203C7" w:rsidP="00B203C7">
      <w:pPr>
        <w:jc w:val="center"/>
        <w:rPr>
          <w:sz w:val="26"/>
          <w:szCs w:val="26"/>
        </w:rPr>
      </w:pPr>
      <w:r>
        <w:rPr>
          <w:sz w:val="26"/>
          <w:szCs w:val="26"/>
        </w:rPr>
        <w:t>МІСЬКОГО ГОЛОВИ</w:t>
      </w:r>
    </w:p>
    <w:p w14:paraId="6ED5C661" w14:textId="77777777" w:rsidR="00B203C7" w:rsidRDefault="00B203C7" w:rsidP="00B203C7">
      <w:pPr>
        <w:rPr>
          <w:i/>
          <w:sz w:val="16"/>
          <w:szCs w:val="16"/>
          <w:u w:val="single"/>
        </w:rPr>
      </w:pPr>
    </w:p>
    <w:p w14:paraId="1A2879C4" w14:textId="493F55C3" w:rsidR="00B203C7" w:rsidRPr="00B2403B" w:rsidRDefault="00B203C7" w:rsidP="00B203C7">
      <w:pPr>
        <w:rPr>
          <w:szCs w:val="28"/>
        </w:rPr>
      </w:pPr>
      <w:r>
        <w:rPr>
          <w:i/>
          <w:szCs w:val="28"/>
          <w:u w:val="single"/>
        </w:rPr>
        <w:t>30</w:t>
      </w:r>
      <w:r w:rsidRPr="00B2403B">
        <w:rPr>
          <w:i/>
          <w:szCs w:val="28"/>
          <w:u w:val="single"/>
        </w:rPr>
        <w:t>.12.2021</w:t>
      </w:r>
      <w:r w:rsidRPr="00B2403B">
        <w:rPr>
          <w:i/>
          <w:szCs w:val="28"/>
        </w:rPr>
        <w:t xml:space="preserve">         № </w:t>
      </w:r>
      <w:r>
        <w:rPr>
          <w:i/>
          <w:szCs w:val="28"/>
          <w:u w:val="single"/>
        </w:rPr>
        <w:t>406</w:t>
      </w:r>
      <w:r>
        <w:rPr>
          <w:i/>
          <w:szCs w:val="28"/>
          <w:u w:val="single"/>
        </w:rPr>
        <w:t>-</w:t>
      </w:r>
      <w:r w:rsidRPr="00B2403B">
        <w:rPr>
          <w:i/>
          <w:szCs w:val="28"/>
          <w:u w:val="single"/>
        </w:rPr>
        <w:t>р</w:t>
      </w:r>
    </w:p>
    <w:p w14:paraId="1DD417DE" w14:textId="77777777" w:rsidR="00B203C7" w:rsidRPr="007B7ACE" w:rsidRDefault="00B203C7" w:rsidP="00B203C7">
      <w:pPr>
        <w:pStyle w:val="1"/>
        <w:jc w:val="center"/>
        <w:rPr>
          <w:szCs w:val="28"/>
        </w:rPr>
      </w:pPr>
    </w:p>
    <w:p w14:paraId="207F9F63" w14:textId="77777777" w:rsidR="001C2CE8" w:rsidRDefault="001C2CE8" w:rsidP="00BA2E5C">
      <w:pPr>
        <w:tabs>
          <w:tab w:val="left" w:pos="4253"/>
        </w:tabs>
        <w:rPr>
          <w:szCs w:val="28"/>
          <w:lang w:eastAsia="ar-SA"/>
        </w:rPr>
      </w:pPr>
    </w:p>
    <w:p w14:paraId="4D3D1DC3" w14:textId="77777777" w:rsidR="00496AFD" w:rsidRDefault="00496AFD" w:rsidP="00BA2E5C">
      <w:pPr>
        <w:jc w:val="center"/>
      </w:pPr>
    </w:p>
    <w:p w14:paraId="5B77D3B0" w14:textId="351F127A" w:rsidR="00E00D81" w:rsidRDefault="00E00D81" w:rsidP="00E00D81">
      <w:bookmarkStart w:id="0" w:name="_Hlk40956964"/>
      <w:r>
        <w:t>Про тимчасове сезонне використання території міста</w:t>
      </w:r>
    </w:p>
    <w:bookmarkEnd w:id="0"/>
    <w:p w14:paraId="1F00E0B4" w14:textId="77777777" w:rsidR="00E00D81" w:rsidRDefault="00E00D81" w:rsidP="00E00D81"/>
    <w:p w14:paraId="3585C749" w14:textId="123E4D71" w:rsidR="00E00D81" w:rsidRDefault="00E00D81" w:rsidP="00BA2E5C">
      <w:pPr>
        <w:jc w:val="both"/>
      </w:pPr>
      <w:r>
        <w:tab/>
        <w:t>З метою запобігання торгівлі у невстановлених місцях на території міста, розглянувши зая</w:t>
      </w:r>
      <w:r w:rsidR="009C502F">
        <w:t>в</w:t>
      </w:r>
      <w:r w:rsidR="001C2CE8">
        <w:t>у</w:t>
      </w:r>
      <w:r>
        <w:t xml:space="preserve"> суб’єкт</w:t>
      </w:r>
      <w:r w:rsidR="001C2CE8">
        <w:t>а</w:t>
      </w:r>
      <w:r>
        <w:t xml:space="preserve"> господарювання, відповідно до рішення Новокаховської міської ради від 29 травня 2012 року №710 </w:t>
      </w:r>
      <w:r w:rsidR="001C2CE8">
        <w:t>«</w:t>
      </w:r>
      <w:r>
        <w:t>Про затвердження Порядку тимчасового сезонного використання території міста Нова Каховка фізичними та юридичними особами для здійснення підприємницької діяльності</w:t>
      </w:r>
      <w:r w:rsidR="001C2CE8">
        <w:t>»</w:t>
      </w:r>
      <w:r>
        <w:t xml:space="preserve">, керуючись статтею 42 Закону України </w:t>
      </w:r>
      <w:r w:rsidR="00F06F60">
        <w:t>«</w:t>
      </w:r>
      <w:r>
        <w:t>Про місцеве самоврядування в Україні</w:t>
      </w:r>
      <w:r w:rsidR="00F06F60">
        <w:t>»</w:t>
      </w:r>
      <w:r>
        <w:t>:</w:t>
      </w:r>
    </w:p>
    <w:p w14:paraId="683B0ADE" w14:textId="77777777" w:rsidR="00E00D81" w:rsidRDefault="00E00D81" w:rsidP="00E00D81"/>
    <w:p w14:paraId="70D1E26F" w14:textId="20BEFC3E" w:rsidR="00847549" w:rsidRDefault="001C2CE8" w:rsidP="00847549">
      <w:pPr>
        <w:pStyle w:val="a3"/>
        <w:ind w:left="0" w:firstLine="709"/>
        <w:jc w:val="both"/>
      </w:pPr>
      <w:r>
        <w:t>1.</w:t>
      </w:r>
      <w:r w:rsidR="00D4016D">
        <w:t xml:space="preserve"> </w:t>
      </w:r>
      <w:r w:rsidR="00E00D81">
        <w:t>Дозволити тимчасове сезонне використання території міста</w:t>
      </w:r>
      <w:r w:rsidR="00847549" w:rsidRPr="00847549">
        <w:t xml:space="preserve"> Коваль Тетяні Анатоліївні для здійснення торгівлі цитрусови</w:t>
      </w:r>
      <w:r w:rsidR="00847549">
        <w:t>ми</w:t>
      </w:r>
      <w:r w:rsidR="00847549" w:rsidRPr="00847549">
        <w:t xml:space="preserve"> по проспекту </w:t>
      </w:r>
      <w:r w:rsidR="00D4016D">
        <w:t xml:space="preserve">   </w:t>
      </w:r>
      <w:r w:rsidR="00847549" w:rsidRPr="00847549">
        <w:t xml:space="preserve">Перемоги, 18, в районі супермаркету </w:t>
      </w:r>
      <w:r w:rsidR="007C4CF5">
        <w:t>«</w:t>
      </w:r>
      <w:r w:rsidR="00847549" w:rsidRPr="00847549">
        <w:t>АТБ-Маркет</w:t>
      </w:r>
      <w:r w:rsidR="007C4CF5">
        <w:t>»</w:t>
      </w:r>
      <w:r w:rsidR="00847549" w:rsidRPr="00847549">
        <w:t xml:space="preserve"> на території комунального підприємства </w:t>
      </w:r>
      <w:r w:rsidR="007C4CF5">
        <w:t>«</w:t>
      </w:r>
      <w:r w:rsidR="00847549" w:rsidRPr="00847549">
        <w:t>Торгівельний центр</w:t>
      </w:r>
      <w:r w:rsidR="007C4CF5">
        <w:t>»</w:t>
      </w:r>
      <w:r w:rsidR="00981BFD">
        <w:t>,</w:t>
      </w:r>
      <w:r w:rsidR="00847549" w:rsidRPr="00847549">
        <w:t xml:space="preserve"> на період з </w:t>
      </w:r>
      <w:r w:rsidR="00847549">
        <w:t xml:space="preserve">01 </w:t>
      </w:r>
      <w:r w:rsidR="00847549" w:rsidRPr="00847549">
        <w:t xml:space="preserve">по 31 </w:t>
      </w:r>
      <w:r w:rsidR="00847549">
        <w:t>січня</w:t>
      </w:r>
      <w:r w:rsidR="00847549" w:rsidRPr="00847549">
        <w:t xml:space="preserve"> 202</w:t>
      </w:r>
      <w:r w:rsidR="00847549">
        <w:t>2</w:t>
      </w:r>
      <w:r w:rsidR="00847549" w:rsidRPr="00847549">
        <w:t xml:space="preserve"> року</w:t>
      </w:r>
      <w:r w:rsidR="00D4016D">
        <w:t>.</w:t>
      </w:r>
    </w:p>
    <w:p w14:paraId="791A08BA" w14:textId="136A2AD9" w:rsidR="000F02AE" w:rsidRDefault="00C77A7D" w:rsidP="00847549">
      <w:pPr>
        <w:pStyle w:val="a3"/>
        <w:ind w:left="0" w:firstLine="709"/>
        <w:jc w:val="both"/>
      </w:pPr>
      <w:r>
        <w:t>2.</w:t>
      </w:r>
      <w:r w:rsidR="00D4016D">
        <w:t xml:space="preserve"> </w:t>
      </w:r>
      <w:r w:rsidR="000F02AE">
        <w:t>Суб’єкт</w:t>
      </w:r>
      <w:r>
        <w:t>у</w:t>
      </w:r>
      <w:r w:rsidR="000F02AE">
        <w:t xml:space="preserve"> господарювання: </w:t>
      </w:r>
    </w:p>
    <w:p w14:paraId="64D3AB34" w14:textId="12E62670" w:rsidR="00F06F60" w:rsidRDefault="00F06F60" w:rsidP="00F06F60">
      <w:pPr>
        <w:ind w:firstLine="709"/>
        <w:jc w:val="both"/>
      </w:pPr>
      <w:r>
        <w:t>2.1.</w:t>
      </w:r>
      <w:r w:rsidR="00650ED3">
        <w:t xml:space="preserve"> </w:t>
      </w:r>
      <w:r>
        <w:t xml:space="preserve">При здійсненні діяльності дотримуватись відповідних Правил роботи в умовах карантину від гострої респіраторної хвороби </w:t>
      </w:r>
      <w:r>
        <w:rPr>
          <w:lang w:val="en-US"/>
        </w:rPr>
        <w:t>COVID</w:t>
      </w:r>
      <w:r w:rsidRPr="00F06F60">
        <w:t>-19</w:t>
      </w:r>
      <w:r>
        <w:t>, спричиненої коронавірусом</w:t>
      </w:r>
      <w:r w:rsidRPr="00F06F60">
        <w:t xml:space="preserve"> </w:t>
      </w:r>
      <w:r>
        <w:rPr>
          <w:lang w:val="en-US"/>
        </w:rPr>
        <w:t>SARS</w:t>
      </w:r>
      <w:r w:rsidRPr="00F06F60">
        <w:t>-</w:t>
      </w:r>
      <w:proofErr w:type="spellStart"/>
      <w:r>
        <w:rPr>
          <w:lang w:val="en-US"/>
        </w:rPr>
        <w:t>CoV</w:t>
      </w:r>
      <w:proofErr w:type="spellEnd"/>
      <w:r w:rsidRPr="00F06F60">
        <w:t>-2</w:t>
      </w:r>
      <w:r>
        <w:t>.</w:t>
      </w:r>
      <w:r w:rsidRPr="00F06F60">
        <w:t xml:space="preserve"> </w:t>
      </w:r>
    </w:p>
    <w:p w14:paraId="1608D388" w14:textId="225D5ACD" w:rsidR="00F06F60" w:rsidRDefault="00F06F60" w:rsidP="00F06F60">
      <w:pPr>
        <w:ind w:left="720"/>
        <w:jc w:val="both"/>
      </w:pPr>
      <w:r>
        <w:t>2.2.</w:t>
      </w:r>
      <w:r w:rsidR="00650ED3">
        <w:t xml:space="preserve"> </w:t>
      </w:r>
      <w:r>
        <w:t>Забезпечити належний санітарний стан прилеглої території.</w:t>
      </w:r>
    </w:p>
    <w:p w14:paraId="6E62EBD4" w14:textId="0CDB0516" w:rsidR="000F02AE" w:rsidRDefault="00C77A7D" w:rsidP="000F02AE">
      <w:pPr>
        <w:pStyle w:val="a3"/>
        <w:ind w:left="0" w:firstLine="709"/>
        <w:jc w:val="both"/>
      </w:pPr>
      <w:r>
        <w:t>3</w:t>
      </w:r>
      <w:r w:rsidR="000F02AE">
        <w:t>.</w:t>
      </w:r>
      <w:r w:rsidR="00D4016D">
        <w:t xml:space="preserve"> </w:t>
      </w:r>
      <w:r w:rsidR="000F02AE">
        <w:t xml:space="preserve">Відділу економічного розвитку та торгівлі (Малій Т.М.) ознайомити суб’єкт господарювання із цим </w:t>
      </w:r>
      <w:r w:rsidR="00F06F60">
        <w:t>розпорядженням</w:t>
      </w:r>
      <w:r w:rsidR="000F02AE">
        <w:t>.</w:t>
      </w:r>
    </w:p>
    <w:p w14:paraId="63FE1947" w14:textId="495ED9D5" w:rsidR="000F02AE" w:rsidRDefault="00C77A7D" w:rsidP="000F02AE">
      <w:pPr>
        <w:pStyle w:val="a3"/>
        <w:ind w:left="0" w:firstLine="709"/>
        <w:jc w:val="both"/>
      </w:pPr>
      <w:r>
        <w:t>4</w:t>
      </w:r>
      <w:r w:rsidR="000F02AE">
        <w:t>.</w:t>
      </w:r>
      <w:r w:rsidR="00D4016D">
        <w:t xml:space="preserve"> </w:t>
      </w:r>
      <w:r w:rsidR="000F02AE">
        <w:t>Контроль за виконанням цього розпорядження покласти на заступника міського голови Чурсинова Л.Г.</w:t>
      </w:r>
    </w:p>
    <w:p w14:paraId="261C9CF9" w14:textId="77777777" w:rsidR="000F02AE" w:rsidRDefault="000F02AE" w:rsidP="000F02AE">
      <w:pPr>
        <w:pStyle w:val="a3"/>
        <w:ind w:left="1080"/>
        <w:jc w:val="both"/>
      </w:pPr>
    </w:p>
    <w:p w14:paraId="32BED0AD" w14:textId="502B7529" w:rsidR="000F02AE" w:rsidRDefault="000F02AE" w:rsidP="000F02AE">
      <w:pPr>
        <w:pStyle w:val="a3"/>
        <w:ind w:left="1080"/>
        <w:jc w:val="both"/>
      </w:pPr>
    </w:p>
    <w:p w14:paraId="2E3A8761" w14:textId="77777777" w:rsidR="000F02AE" w:rsidRDefault="000F02AE" w:rsidP="000F02AE">
      <w:pPr>
        <w:pStyle w:val="a3"/>
        <w:ind w:left="1080"/>
        <w:jc w:val="both"/>
      </w:pPr>
    </w:p>
    <w:p w14:paraId="5D585CFB" w14:textId="20787F30" w:rsidR="000F02AE" w:rsidRDefault="000F02AE" w:rsidP="000F02A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Володимир КОВАЛЕНКО</w:t>
      </w:r>
    </w:p>
    <w:sectPr w:rsidR="000F02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1638"/>
    <w:multiLevelType w:val="multilevel"/>
    <w:tmpl w:val="BB80ADA2"/>
    <w:lvl w:ilvl="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1"/>
    <w:rsid w:val="00016177"/>
    <w:rsid w:val="000F02AE"/>
    <w:rsid w:val="000F4B89"/>
    <w:rsid w:val="001C2CE8"/>
    <w:rsid w:val="0022663C"/>
    <w:rsid w:val="003C6135"/>
    <w:rsid w:val="003E09D2"/>
    <w:rsid w:val="00496AFD"/>
    <w:rsid w:val="004B0C51"/>
    <w:rsid w:val="00571082"/>
    <w:rsid w:val="00650ED3"/>
    <w:rsid w:val="00775960"/>
    <w:rsid w:val="007C4CF5"/>
    <w:rsid w:val="0081732F"/>
    <w:rsid w:val="00847549"/>
    <w:rsid w:val="00971B7A"/>
    <w:rsid w:val="00981BFD"/>
    <w:rsid w:val="009C502F"/>
    <w:rsid w:val="00B203C7"/>
    <w:rsid w:val="00BA2E5C"/>
    <w:rsid w:val="00C11081"/>
    <w:rsid w:val="00C7573D"/>
    <w:rsid w:val="00C77A7D"/>
    <w:rsid w:val="00D4016D"/>
    <w:rsid w:val="00D5056D"/>
    <w:rsid w:val="00DA5F41"/>
    <w:rsid w:val="00E00D81"/>
    <w:rsid w:val="00E834BF"/>
    <w:rsid w:val="00F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AA35"/>
  <w15:chartTrackingRefBased/>
  <w15:docId w15:val="{2EBBDEE0-5C68-4661-8A95-D26F2D6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9D2"/>
    <w:pPr>
      <w:spacing w:after="0"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B203C7"/>
    <w:pPr>
      <w:keepNext/>
      <w:jc w:val="both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5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6D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B203C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MaliyTM</dc:creator>
  <cp:keywords/>
  <dc:description/>
  <cp:lastModifiedBy>vd-zag1</cp:lastModifiedBy>
  <cp:revision>7</cp:revision>
  <cp:lastPrinted>2021-12-30T09:26:00Z</cp:lastPrinted>
  <dcterms:created xsi:type="dcterms:W3CDTF">2021-12-30T09:25:00Z</dcterms:created>
  <dcterms:modified xsi:type="dcterms:W3CDTF">2021-12-31T07:43:00Z</dcterms:modified>
</cp:coreProperties>
</file>