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BFC9" w14:textId="3F07507D" w:rsidR="00623A47" w:rsidRPr="00437928" w:rsidRDefault="00623A47" w:rsidP="00623A47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b/>
          <w:i/>
          <w:iCs/>
          <w:szCs w:val="26"/>
        </w:rPr>
      </w:pPr>
      <w:bookmarkStart w:id="0" w:name="OLE_LINK3"/>
      <w:bookmarkStart w:id="1" w:name="OLE_LINK2"/>
      <w:bookmarkStart w:id="2" w:name="OLE_LINK1"/>
      <w:r w:rsidRPr="00437928">
        <w:rPr>
          <w:rFonts w:ascii="Times New Roman" w:hAnsi="Times New Roman"/>
          <w:i/>
          <w:noProof/>
          <w:szCs w:val="26"/>
        </w:rPr>
        <w:drawing>
          <wp:inline distT="0" distB="0" distL="0" distR="0" wp14:anchorId="34A758C8" wp14:editId="08E47273">
            <wp:extent cx="5238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B2E4D" w14:textId="77777777" w:rsidR="00623A47" w:rsidRPr="00437928" w:rsidRDefault="00623A47" w:rsidP="00623A47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37928">
        <w:rPr>
          <w:rFonts w:ascii="Times New Roman" w:hAnsi="Times New Roman"/>
          <w:b/>
          <w:bCs/>
          <w:iCs/>
          <w:sz w:val="28"/>
          <w:szCs w:val="28"/>
        </w:rPr>
        <w:t xml:space="preserve">НОВОКАХОВСЬКА МІСЬКА РАДА </w:t>
      </w:r>
    </w:p>
    <w:p w14:paraId="024C273A" w14:textId="77777777" w:rsidR="00623A47" w:rsidRPr="00437928" w:rsidRDefault="00623A47" w:rsidP="00623A47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x-none"/>
        </w:rPr>
      </w:pPr>
      <w:r w:rsidRPr="00437928">
        <w:rPr>
          <w:rFonts w:ascii="Times New Roman" w:hAnsi="Times New Roman"/>
          <w:b/>
          <w:bCs/>
          <w:iCs/>
          <w:sz w:val="28"/>
          <w:szCs w:val="28"/>
        </w:rPr>
        <w:t>ХЕРСОНСЬКОЇ ОБЛАСТІ</w:t>
      </w:r>
    </w:p>
    <w:p w14:paraId="3E899B16" w14:textId="77777777" w:rsidR="00623A47" w:rsidRPr="00437928" w:rsidRDefault="00623A47" w:rsidP="00623A47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37928">
        <w:rPr>
          <w:rFonts w:ascii="Times New Roman" w:hAnsi="Times New Roman"/>
          <w:b/>
          <w:bCs/>
          <w:iCs/>
          <w:sz w:val="28"/>
          <w:szCs w:val="28"/>
        </w:rPr>
        <w:t>ВИКОНАВЧИЙ КОМІТЕТ</w:t>
      </w:r>
    </w:p>
    <w:p w14:paraId="400F6B9E" w14:textId="77777777" w:rsidR="00623A47" w:rsidRPr="00437928" w:rsidRDefault="00623A47" w:rsidP="00623A47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i/>
          <w:iCs/>
          <w:sz w:val="56"/>
          <w:szCs w:val="56"/>
        </w:rPr>
      </w:pPr>
      <w:r w:rsidRPr="00437928">
        <w:rPr>
          <w:rFonts w:ascii="Times New Roman" w:hAnsi="Times New Roman"/>
          <w:b/>
          <w:bCs/>
          <w:iCs/>
          <w:sz w:val="56"/>
          <w:szCs w:val="56"/>
        </w:rPr>
        <w:t>Р І Ш Е Н Н Я</w:t>
      </w:r>
      <w:r w:rsidRPr="00437928">
        <w:rPr>
          <w:rFonts w:ascii="Times New Roman" w:hAnsi="Times New Roman"/>
          <w:iCs/>
          <w:sz w:val="56"/>
          <w:szCs w:val="56"/>
        </w:rPr>
        <w:t xml:space="preserve"> </w:t>
      </w:r>
    </w:p>
    <w:p w14:paraId="2AA067F6" w14:textId="77777777" w:rsidR="00623A47" w:rsidRPr="00437928" w:rsidRDefault="00623A47" w:rsidP="00623A47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b/>
          <w:bCs/>
          <w:i/>
          <w:iCs/>
          <w:sz w:val="8"/>
        </w:rPr>
      </w:pPr>
    </w:p>
    <w:p w14:paraId="66C120DB" w14:textId="77777777" w:rsidR="00623A47" w:rsidRPr="00437928" w:rsidRDefault="00623A47" w:rsidP="00623A47">
      <w:pPr>
        <w:pBdr>
          <w:top w:val="thinThickSmallGap" w:sz="24" w:space="0" w:color="auto"/>
        </w:pBd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b/>
          <w:bCs/>
          <w:i/>
          <w:iCs/>
          <w:sz w:val="6"/>
          <w:lang w:eastAsia="ar-SA"/>
        </w:rPr>
      </w:pPr>
      <w:r w:rsidRPr="00437928">
        <w:rPr>
          <w:rFonts w:ascii="Times New Roman" w:hAnsi="Times New Roman"/>
          <w:iCs/>
        </w:rPr>
        <w:tab/>
        <w:t xml:space="preserve">                              </w:t>
      </w:r>
      <w:r w:rsidRPr="00437928">
        <w:rPr>
          <w:rFonts w:ascii="Times New Roman" w:hAnsi="Times New Roman"/>
          <w:iCs/>
        </w:rPr>
        <w:tab/>
        <w:t xml:space="preserve">     </w:t>
      </w:r>
    </w:p>
    <w:bookmarkEnd w:id="0"/>
    <w:bookmarkEnd w:id="1"/>
    <w:bookmarkEnd w:id="2"/>
    <w:p w14:paraId="1A165F42" w14:textId="7E79D9C0" w:rsidR="00623A47" w:rsidRPr="00437928" w:rsidRDefault="00623A47" w:rsidP="00623A47">
      <w:pPr>
        <w:pBdr>
          <w:top w:val="thinThickSmallGap" w:sz="24" w:space="0" w:color="auto"/>
        </w:pBdr>
        <w:tabs>
          <w:tab w:val="center" w:pos="0"/>
          <w:tab w:val="left" w:pos="708"/>
          <w:tab w:val="center" w:pos="4153"/>
          <w:tab w:val="right" w:pos="8306"/>
        </w:tabs>
        <w:rPr>
          <w:rFonts w:ascii="Times New Roman" w:hAnsi="Times New Roman"/>
          <w:b/>
          <w:bCs/>
          <w:i/>
          <w:iCs/>
          <w:szCs w:val="28"/>
          <w:u w:val="single"/>
        </w:rPr>
      </w:pPr>
      <w:r w:rsidRPr="00437928">
        <w:rPr>
          <w:rFonts w:ascii="Times New Roman" w:hAnsi="Times New Roman"/>
          <w:iCs/>
        </w:rPr>
        <w:t xml:space="preserve">від «____» </w:t>
      </w:r>
      <w:r w:rsidRPr="00437928">
        <w:rPr>
          <w:rFonts w:ascii="Times New Roman" w:hAnsi="Times New Roman"/>
          <w:b/>
          <w:i/>
          <w:iCs/>
          <w:sz w:val="28"/>
          <w:szCs w:val="28"/>
          <w:u w:val="single"/>
        </w:rPr>
        <w:t>0</w:t>
      </w:r>
      <w:r w:rsidR="00C762E0">
        <w:rPr>
          <w:rFonts w:ascii="Times New Roman" w:hAnsi="Times New Roman"/>
          <w:b/>
          <w:i/>
          <w:iCs/>
          <w:sz w:val="28"/>
          <w:szCs w:val="28"/>
          <w:u w:val="single"/>
          <w:lang w:val="uk-UA"/>
        </w:rPr>
        <w:t>7</w:t>
      </w:r>
      <w:r w:rsidRPr="0043792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.12.2022</w:t>
      </w:r>
      <w:r w:rsidRPr="00437928">
        <w:rPr>
          <w:rFonts w:ascii="Times New Roman" w:hAnsi="Times New Roman"/>
          <w:iCs/>
          <w:szCs w:val="28"/>
        </w:rPr>
        <w:t xml:space="preserve"> </w:t>
      </w:r>
      <w:r w:rsidRPr="00437928">
        <w:rPr>
          <w:rFonts w:ascii="Times New Roman" w:hAnsi="Times New Roman"/>
          <w:iCs/>
        </w:rPr>
        <w:t xml:space="preserve">20 ____  р.  № </w:t>
      </w:r>
      <w:r w:rsidRPr="00437928">
        <w:rPr>
          <w:rFonts w:ascii="Times New Roman" w:hAnsi="Times New Roman"/>
          <w:b/>
          <w:i/>
          <w:iCs/>
          <w:sz w:val="28"/>
          <w:szCs w:val="28"/>
          <w:u w:val="single"/>
        </w:rPr>
        <w:t>5</w:t>
      </w:r>
      <w:r w:rsidR="00180E6C">
        <w:rPr>
          <w:rFonts w:ascii="Times New Roman" w:hAnsi="Times New Roman"/>
          <w:b/>
          <w:i/>
          <w:iCs/>
          <w:sz w:val="28"/>
          <w:szCs w:val="28"/>
          <w:u w:val="single"/>
          <w:lang w:val="uk-UA"/>
        </w:rPr>
        <w:t>5</w:t>
      </w:r>
      <w:r w:rsidRPr="0043792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/</w:t>
      </w:r>
    </w:p>
    <w:p w14:paraId="67511774" w14:textId="77777777" w:rsidR="00623A47" w:rsidRPr="00437928" w:rsidRDefault="00623A47" w:rsidP="00623A47">
      <w:pPr>
        <w:shd w:val="clear" w:color="auto" w:fill="FFFFFF"/>
        <w:rPr>
          <w:rFonts w:ascii="Times New Roman" w:hAnsi="Times New Roman"/>
          <w:b/>
          <w:i/>
          <w:iCs/>
          <w:sz w:val="16"/>
          <w:szCs w:val="16"/>
        </w:rPr>
      </w:pPr>
      <w:r w:rsidRPr="00437928">
        <w:rPr>
          <w:rFonts w:ascii="Times New Roman" w:hAnsi="Times New Roman"/>
          <w:iCs/>
          <w:sz w:val="16"/>
          <w:szCs w:val="16"/>
        </w:rPr>
        <w:t>м.Нова Каховка</w:t>
      </w:r>
    </w:p>
    <w:p w14:paraId="2A3D1044" w14:textId="77777777" w:rsidR="004E2339" w:rsidRPr="00C85837" w:rsidRDefault="004E2339" w:rsidP="004E2339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57FEC2B" w14:textId="77777777" w:rsidR="00DB6B63" w:rsidRPr="00C85837" w:rsidRDefault="00DB6B63" w:rsidP="00DB6B63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0BC16EA" w14:textId="77777777" w:rsidR="00C85837" w:rsidRPr="001D59EC" w:rsidRDefault="00DB6B63" w:rsidP="00DB6B6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 </w:t>
      </w:r>
      <w:r w:rsidR="00C85837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схвалення проєкту</w:t>
      </w:r>
      <w:r w:rsidR="003C19BA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змін </w:t>
      </w:r>
      <w:r w:rsidR="00C85837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</w:t>
      </w: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3C19BA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</w:t>
      </w: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рограм</w:t>
      </w:r>
      <w:r w:rsidR="00C85837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6CB1F57" w14:textId="1F81A9AA" w:rsidR="00C85837" w:rsidRPr="001D59EC" w:rsidRDefault="00C85837" w:rsidP="00DB6B6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ф</w:t>
      </w:r>
      <w:r w:rsidR="00DB6B63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інансування</w:t>
      </w: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DB6B63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комунальної установи «Центр  </w:t>
      </w:r>
    </w:p>
    <w:p w14:paraId="0AE17C1E" w14:textId="72147E47" w:rsidR="00DB6B63" w:rsidRPr="001D59EC" w:rsidRDefault="00623A47" w:rsidP="00DB6B63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</w:t>
      </w:r>
      <w:r w:rsidR="00DB6B63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рофесійного</w:t>
      </w:r>
      <w:r w:rsidR="00C85837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DB6B63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розвитку педагогічних працівників </w:t>
      </w:r>
    </w:p>
    <w:p w14:paraId="06F7C80F" w14:textId="0CD2891A" w:rsidR="00DB6B63" w:rsidRPr="001D59EC" w:rsidRDefault="00DB6B63" w:rsidP="00DB6B63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Новокаховської міської ради» на 202</w:t>
      </w:r>
      <w:r w:rsidR="009C63AA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 рік</w:t>
      </w:r>
    </w:p>
    <w:p w14:paraId="6AC28C9D" w14:textId="77777777" w:rsidR="00DB6B63" w:rsidRPr="001D59EC" w:rsidRDefault="00DB6B63" w:rsidP="00DB6B63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4994079" w14:textId="77777777" w:rsidR="00DB6B63" w:rsidRPr="001D59EC" w:rsidRDefault="00DB6B63" w:rsidP="00DB6B6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    </w:t>
      </w:r>
    </w:p>
    <w:p w14:paraId="464B28D7" w14:textId="3D20AE02" w:rsidR="00DB6B63" w:rsidRPr="001D59EC" w:rsidRDefault="00DB6B63" w:rsidP="00DB6B63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 метою реалізації комплексу заходів, які сприятимуть розширенню освітніх послуг,  поліпшенню якості дошкільної, загальної середньої, позашкільної освіти комунальною установою «Центр професійного розвитку педагогічних працівників Новокаховської міської ради»,  керуючись </w:t>
      </w:r>
      <w:r w:rsidR="00C85837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</w:t>
      </w: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статтею </w:t>
      </w:r>
      <w:r w:rsidR="00C85837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52</w:t>
      </w: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Україні, </w:t>
      </w:r>
      <w:r w:rsidR="00C85837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виконавчий комітет міської ради</w:t>
      </w:r>
    </w:p>
    <w:p w14:paraId="4C6A9380" w14:textId="77777777" w:rsidR="00DB6B63" w:rsidRPr="001D59EC" w:rsidRDefault="00DB6B63" w:rsidP="00DB6B63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</w:t>
      </w:r>
    </w:p>
    <w:p w14:paraId="1315834A" w14:textId="1F141A05" w:rsidR="00DB6B63" w:rsidRPr="001D59EC" w:rsidRDefault="00DB6B63" w:rsidP="00C85837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ВИРІШИ</w:t>
      </w:r>
      <w:r w:rsidR="00C85837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</w:t>
      </w: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:</w:t>
      </w:r>
      <w:r w:rsidRPr="001D59EC">
        <w:rPr>
          <w:rFonts w:ascii="Times New Roman" w:eastAsia="Times New Roman" w:hAnsi="Times New Roman"/>
          <w:sz w:val="28"/>
          <w:szCs w:val="28"/>
          <w:lang w:val="uk-UA"/>
        </w:rPr>
        <w:br/>
      </w:r>
    </w:p>
    <w:p w14:paraId="3B5A5BE4" w14:textId="0FB795FD" w:rsidR="00DB6B63" w:rsidRPr="001D59EC" w:rsidRDefault="00C85837" w:rsidP="00DB6B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Схвалити про</w:t>
      </w:r>
      <w:r w:rsidR="001D59EC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є</w:t>
      </w: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кт</w:t>
      </w:r>
      <w:r w:rsidR="003C19BA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змін </w:t>
      </w: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</w:t>
      </w:r>
      <w:r w:rsidR="00DB6B63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3C19BA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</w:t>
      </w:r>
      <w:r w:rsidR="00DB6B63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рограм</w:t>
      </w: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r w:rsidR="00DB6B63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фінансування  комунальної установи «Центр професійного розвитку педагогічних працівників Новокаховської міської ради» на 202</w:t>
      </w:r>
      <w:r w:rsidR="009C63AA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3 рік </w:t>
      </w:r>
      <w:r w:rsidR="00DB6B63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(далі – Програма)</w:t>
      </w:r>
      <w:r w:rsidR="001D59EC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а саме:</w:t>
      </w:r>
    </w:p>
    <w:p w14:paraId="3B5613B3" w14:textId="06BC6439" w:rsidR="001D59EC" w:rsidRPr="001D59EC" w:rsidRDefault="001D59EC" w:rsidP="001D59EC">
      <w:pPr>
        <w:pStyle w:val="ab"/>
        <w:numPr>
          <w:ilvl w:val="1"/>
          <w:numId w:val="2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Паспорт </w:t>
      </w:r>
      <w:r w:rsidRPr="001D59EC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Програми фінансування комунальної установи «Центр професійного розвитку педагогічних працівників Новокаховської міської ради» на 2023 рік </w:t>
      </w:r>
      <w:r w:rsidRPr="001D59EC">
        <w:rPr>
          <w:rFonts w:ascii="Times New Roman" w:hAnsi="Times New Roman"/>
          <w:sz w:val="28"/>
          <w:szCs w:val="28"/>
          <w:lang w:val="uk-UA"/>
        </w:rPr>
        <w:t>викласти у новій редакції (додаток 1).</w:t>
      </w:r>
    </w:p>
    <w:p w14:paraId="44D6FD33" w14:textId="2771DF87" w:rsidR="001D59EC" w:rsidRPr="001D59EC" w:rsidRDefault="001D59EC" w:rsidP="001D59EC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59EC">
        <w:rPr>
          <w:rFonts w:ascii="Times New Roman" w:hAnsi="Times New Roman"/>
          <w:sz w:val="28"/>
          <w:szCs w:val="28"/>
          <w:lang w:val="uk-UA"/>
        </w:rPr>
        <w:t>1.2. Заходи щодо реалізації Програми фінансування комунальної установи</w:t>
      </w:r>
      <w:r w:rsidRPr="001D59EC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 «Центр професійного розвитку педагогічних працівників Новокаховської міської ради» на 2023 рік </w:t>
      </w:r>
      <w:r w:rsidRPr="001D59EC">
        <w:rPr>
          <w:rFonts w:ascii="Times New Roman" w:hAnsi="Times New Roman"/>
          <w:sz w:val="28"/>
          <w:szCs w:val="28"/>
          <w:lang w:val="uk-UA"/>
        </w:rPr>
        <w:t>викласти у новій редакції (додаток 2).</w:t>
      </w:r>
    </w:p>
    <w:p w14:paraId="1BFA2639" w14:textId="16EC5164" w:rsidR="00623A47" w:rsidRPr="001D59EC" w:rsidRDefault="00623A47" w:rsidP="00DB6B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Відділу освіти Новокаховської міської ради </w:t>
      </w:r>
      <w:bookmarkStart w:id="3" w:name="_Hlk121167031"/>
      <w:r w:rsidRPr="001D59EC">
        <w:rPr>
          <w:rFonts w:ascii="Times New Roman" w:hAnsi="Times New Roman"/>
          <w:sz w:val="28"/>
          <w:szCs w:val="28"/>
          <w:lang w:val="uk-UA"/>
        </w:rPr>
        <w:t>подати на розгляд міської ради проєкт змін  до Програми разом із рішенням про їх внесення.</w:t>
      </w:r>
      <w:bookmarkEnd w:id="3"/>
    </w:p>
    <w:p w14:paraId="273BB817" w14:textId="1D04443E" w:rsidR="00DB6B63" w:rsidRPr="001D59EC" w:rsidRDefault="00623A47" w:rsidP="00DB6B63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</w:t>
      </w:r>
      <w:r w:rsidR="00DB6B63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 w:rsidR="004E2339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першого </w:t>
      </w:r>
      <w:r w:rsidR="004E2339"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заступника міського голови </w:t>
      </w: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Тарабаку О.А.</w:t>
      </w:r>
    </w:p>
    <w:p w14:paraId="39122399" w14:textId="3446257D" w:rsidR="00DB6B63" w:rsidRPr="001D59EC" w:rsidRDefault="00DB6B63" w:rsidP="00DB6B63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218EA15" w14:textId="77777777" w:rsidR="001D59EC" w:rsidRPr="001D59EC" w:rsidRDefault="001D59EC" w:rsidP="00DB6B63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B3AD2A3" w14:textId="32A27EF5" w:rsidR="00DB6B63" w:rsidRPr="001D59EC" w:rsidRDefault="00DB6B63" w:rsidP="00DB6B63">
      <w:pP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 Міський голова                                    </w:t>
      </w: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Pr="001D59E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 xml:space="preserve">      Володимир КОВАЛЕНКО </w:t>
      </w:r>
    </w:p>
    <w:p w14:paraId="1FAA6AD7" w14:textId="77777777" w:rsidR="001D59EC" w:rsidRPr="001D59EC" w:rsidRDefault="001D59EC" w:rsidP="001D59EC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</w:p>
    <w:p w14:paraId="74DFEBFE" w14:textId="5B25F9DE" w:rsidR="004E2339" w:rsidRPr="004E2339" w:rsidRDefault="004E2339" w:rsidP="004E2339">
      <w:pPr>
        <w:tabs>
          <w:tab w:val="left" w:pos="5529"/>
        </w:tabs>
        <w:ind w:left="552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4E2339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lastRenderedPageBreak/>
        <w:t>Додаток</w:t>
      </w:r>
      <w:r w:rsidR="001D59EC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1</w:t>
      </w:r>
      <w:r w:rsidRPr="004E2339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</w:t>
      </w:r>
    </w:p>
    <w:p w14:paraId="0805B364" w14:textId="2A073CF4" w:rsidR="004E2339" w:rsidRDefault="004E2339" w:rsidP="00C85837">
      <w:pPr>
        <w:tabs>
          <w:tab w:val="left" w:pos="5529"/>
        </w:tabs>
        <w:ind w:left="552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4E2339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до рішення </w:t>
      </w:r>
      <w:r w:rsidR="00C8583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виконавчого комітету</w:t>
      </w:r>
    </w:p>
    <w:p w14:paraId="72BA21DF" w14:textId="5371575C" w:rsidR="00C85837" w:rsidRPr="00C85837" w:rsidRDefault="00C85837" w:rsidP="00C85837">
      <w:pPr>
        <w:tabs>
          <w:tab w:val="left" w:pos="5529"/>
        </w:tabs>
        <w:ind w:left="5529"/>
        <w:jc w:val="both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uk-UA" w:eastAsia="en-US"/>
        </w:rPr>
        <w:t>0</w:t>
      </w:r>
      <w:r w:rsidR="00C762E0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uk-UA" w:eastAsia="en-US"/>
        </w:rPr>
        <w:t>7</w:t>
      </w:r>
      <w:r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uk-UA" w:eastAsia="en-US"/>
        </w:rPr>
        <w:t>.12.2022 № 5</w:t>
      </w:r>
      <w:r w:rsidR="00180E6C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uk-UA" w:eastAsia="en-US"/>
        </w:rPr>
        <w:t>5</w:t>
      </w:r>
      <w:r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uk-UA" w:eastAsia="en-US"/>
        </w:rPr>
        <w:t>/</w:t>
      </w:r>
    </w:p>
    <w:p w14:paraId="3DB208AF" w14:textId="7203FF28" w:rsidR="00DB08D7" w:rsidRDefault="00DB08D7" w:rsidP="003E6225">
      <w:pPr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7B68E3A1" w14:textId="77777777" w:rsidR="00DB08D7" w:rsidRPr="004E2339" w:rsidRDefault="00DB08D7" w:rsidP="00AD7825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E2339">
        <w:rPr>
          <w:rFonts w:ascii="Times New Roman" w:eastAsia="Times New Roman" w:hAnsi="Times New Roman"/>
          <w:bCs/>
          <w:color w:val="000000"/>
          <w:sz w:val="28"/>
          <w:szCs w:val="28"/>
        </w:rPr>
        <w:t>ПАСПОРТ</w:t>
      </w:r>
    </w:p>
    <w:p w14:paraId="35D67B99" w14:textId="77777777" w:rsidR="004E2339" w:rsidRPr="004E2339" w:rsidRDefault="004E2339" w:rsidP="004E2339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E2339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Програми фінансування </w:t>
      </w:r>
      <w:r w:rsidRPr="004E2339">
        <w:rPr>
          <w:rFonts w:ascii="Times New Roman" w:eastAsia="Times New Roman" w:hAnsi="Times New Roman"/>
          <w:bCs/>
          <w:color w:val="000000"/>
          <w:sz w:val="28"/>
          <w:szCs w:val="28"/>
        </w:rPr>
        <w:t>комунальної установи </w:t>
      </w:r>
    </w:p>
    <w:p w14:paraId="280D13BB" w14:textId="3B146027" w:rsidR="004E2339" w:rsidRPr="009C63AA" w:rsidRDefault="004E2339" w:rsidP="004E2339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4E2339">
        <w:rPr>
          <w:rFonts w:ascii="Times New Roman" w:eastAsia="Times New Roman" w:hAnsi="Times New Roman"/>
          <w:bCs/>
          <w:color w:val="000000"/>
          <w:sz w:val="28"/>
          <w:szCs w:val="28"/>
        </w:rPr>
        <w:t>«Центр професійного розвитку педагогічних працівників Новокаховської міської ради»</w:t>
      </w:r>
      <w:r w:rsidR="003E622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4E2339">
        <w:rPr>
          <w:rFonts w:ascii="Times New Roman" w:eastAsia="Times New Roman" w:hAnsi="Times New Roman"/>
          <w:bCs/>
          <w:color w:val="000000"/>
          <w:sz w:val="28"/>
          <w:szCs w:val="28"/>
        </w:rPr>
        <w:t>на 202</w:t>
      </w:r>
      <w:r w:rsidR="009C63AA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3 рік</w:t>
      </w:r>
    </w:p>
    <w:p w14:paraId="4A5307E9" w14:textId="77777777" w:rsidR="00E718A8" w:rsidRPr="008A2E20" w:rsidRDefault="00E718A8" w:rsidP="00AD7825">
      <w:pPr>
        <w:rPr>
          <w:rFonts w:ascii="Times New Roman" w:eastAsia="Times New Roman" w:hAnsi="Times New Roman"/>
          <w:b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328"/>
        <w:gridCol w:w="5451"/>
      </w:tblGrid>
      <w:tr w:rsidR="00E718A8" w:rsidRPr="00E718A8" w14:paraId="4E48974A" w14:textId="77777777" w:rsidTr="00E718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54BA" w14:textId="77777777" w:rsidR="00E718A8" w:rsidRPr="00E718A8" w:rsidRDefault="00E718A8" w:rsidP="00AD782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50AA" w14:textId="77777777" w:rsidR="00E718A8" w:rsidRPr="00E718A8" w:rsidRDefault="00E718A8" w:rsidP="00AD7825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Ініціатор розроблення програми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7595" w14:textId="77777777" w:rsidR="00E718A8" w:rsidRPr="00E718A8" w:rsidRDefault="00E718A8" w:rsidP="00AD7825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Відділ освіти Новокаховської міської ради </w:t>
            </w:r>
          </w:p>
        </w:tc>
      </w:tr>
      <w:tr w:rsidR="00E718A8" w:rsidRPr="00E718A8" w14:paraId="34871691" w14:textId="77777777" w:rsidTr="00E718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DAA2" w14:textId="77777777" w:rsidR="00E718A8" w:rsidRPr="00E718A8" w:rsidRDefault="00E718A8" w:rsidP="00AD782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5025" w14:textId="77777777" w:rsidR="00E718A8" w:rsidRPr="00E718A8" w:rsidRDefault="00E718A8" w:rsidP="00AD7825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F665E" w14:textId="77777777" w:rsidR="00E718A8" w:rsidRPr="00E718A8" w:rsidRDefault="00E718A8" w:rsidP="00AD7825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п. 3 ст.  52, п. 5 розділу Х «Прикінцеві та перехідні положення» Закону України «Про повну загальну середню освіту»,   Постанова Кабінету Міністрів України від 29.07.2020 № 672 «Деякі питання професійного розвитку педагогічних працівників»</w:t>
            </w:r>
          </w:p>
        </w:tc>
      </w:tr>
      <w:tr w:rsidR="00E718A8" w:rsidRPr="00E718A8" w14:paraId="46EE6647" w14:textId="77777777" w:rsidTr="00E718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7A2A" w14:textId="77777777" w:rsidR="00E718A8" w:rsidRPr="00E718A8" w:rsidRDefault="00E718A8" w:rsidP="00AD782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6DA7" w14:textId="77777777" w:rsidR="00E718A8" w:rsidRPr="00E718A8" w:rsidRDefault="00E718A8" w:rsidP="00AD7825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B9C0D" w14:textId="77777777" w:rsidR="00E718A8" w:rsidRPr="00E718A8" w:rsidRDefault="00E718A8" w:rsidP="00AD7825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Відділ освіти Новокаховської міської ради</w:t>
            </w:r>
          </w:p>
        </w:tc>
      </w:tr>
      <w:tr w:rsidR="00E718A8" w:rsidRPr="00E718A8" w14:paraId="0439663B" w14:textId="77777777" w:rsidTr="00E718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69D8A" w14:textId="77777777" w:rsidR="00E718A8" w:rsidRPr="00E718A8" w:rsidRDefault="00E718A8" w:rsidP="00AD782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989D" w14:textId="77777777" w:rsidR="00E718A8" w:rsidRPr="00E718A8" w:rsidRDefault="00E718A8" w:rsidP="00AD7825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A4F1" w14:textId="77777777" w:rsidR="00E718A8" w:rsidRPr="00E718A8" w:rsidRDefault="00E718A8" w:rsidP="00AD7825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Комунальна установа «Центр професійного розвитку педагогічних працівників Новокаховської міської ради</w:t>
            </w:r>
            <w:r w:rsidRPr="00E718A8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</w:tr>
      <w:tr w:rsidR="00E718A8" w:rsidRPr="00E718A8" w14:paraId="79969DF9" w14:textId="77777777" w:rsidTr="00E718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8D26" w14:textId="77777777" w:rsidR="00E718A8" w:rsidRPr="00E718A8" w:rsidRDefault="00E718A8" w:rsidP="00AD782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B41D" w14:textId="77777777" w:rsidR="00E718A8" w:rsidRPr="00E718A8" w:rsidRDefault="00E718A8" w:rsidP="00AD7825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CBE20" w14:textId="77777777" w:rsidR="00E718A8" w:rsidRPr="00E718A8" w:rsidRDefault="00E718A8" w:rsidP="00AD7825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Відділ освіти Новокаховської міської ради</w:t>
            </w:r>
          </w:p>
        </w:tc>
      </w:tr>
      <w:tr w:rsidR="00E718A8" w:rsidRPr="00E718A8" w14:paraId="09289137" w14:textId="77777777" w:rsidTr="00E718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5D2F" w14:textId="77777777" w:rsidR="00E718A8" w:rsidRPr="00E718A8" w:rsidRDefault="00E718A8" w:rsidP="00AD782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E9423" w14:textId="77777777" w:rsidR="00E718A8" w:rsidRPr="00E718A8" w:rsidRDefault="00E718A8" w:rsidP="00AD7825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E82C" w14:textId="77777777" w:rsidR="00E718A8" w:rsidRPr="00E718A8" w:rsidRDefault="00E718A8" w:rsidP="00AD7825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Відділ освіти Новокаховської міської ради та Комунальна установа «Центр професійного розвитку педагогічних працівників Новокаховської міської ради»</w:t>
            </w:r>
          </w:p>
        </w:tc>
      </w:tr>
      <w:tr w:rsidR="00E718A8" w:rsidRPr="00E718A8" w14:paraId="7FECBCFC" w14:textId="77777777" w:rsidTr="00E718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7AB6B" w14:textId="77777777" w:rsidR="00E718A8" w:rsidRPr="00E718A8" w:rsidRDefault="00E718A8" w:rsidP="00AD782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154D" w14:textId="77777777" w:rsidR="00E718A8" w:rsidRPr="00E718A8" w:rsidRDefault="00E718A8" w:rsidP="00AD7825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2315" w14:textId="204FB5CE" w:rsidR="00E718A8" w:rsidRPr="009C63AA" w:rsidRDefault="00E718A8" w:rsidP="00AD7825">
            <w:pPr>
              <w:spacing w:line="0" w:lineRule="atLeast"/>
              <w:rPr>
                <w:rFonts w:ascii="Times New Roman" w:eastAsia="Times New Roman" w:hAnsi="Times New Roman"/>
                <w:lang w:val="uk-UA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9C63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3 рік</w:t>
            </w:r>
          </w:p>
        </w:tc>
      </w:tr>
      <w:tr w:rsidR="00E718A8" w:rsidRPr="00E718A8" w14:paraId="3D1E0F29" w14:textId="77777777" w:rsidTr="00E718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0004" w14:textId="77777777" w:rsidR="00E718A8" w:rsidRPr="00E718A8" w:rsidRDefault="00E718A8" w:rsidP="00AD782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C65A7" w14:textId="77777777" w:rsidR="00E718A8" w:rsidRPr="00E718A8" w:rsidRDefault="00E718A8" w:rsidP="00AD7825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Перелік  бюджетів, які беруть участь у виконанні програми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4AD74" w14:textId="77777777" w:rsidR="00E718A8" w:rsidRPr="00227A56" w:rsidRDefault="00227A56" w:rsidP="00AD7825">
            <w:pPr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="00E718A8"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юджет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Новокаховсько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територ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громади</w:t>
            </w:r>
          </w:p>
          <w:p w14:paraId="47EF29A9" w14:textId="77777777" w:rsidR="00E718A8" w:rsidRPr="00E718A8" w:rsidRDefault="00E718A8" w:rsidP="00AD782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718A8" w:rsidRPr="00E718A8" w14:paraId="0FFE2F64" w14:textId="77777777" w:rsidTr="00E718A8">
        <w:trPr>
          <w:trHeight w:val="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87EC5" w14:textId="77777777" w:rsidR="00E718A8" w:rsidRPr="00E718A8" w:rsidRDefault="00E718A8" w:rsidP="00AD7825">
            <w:pPr>
              <w:jc w:val="center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43478" w14:textId="77777777" w:rsidR="00E718A8" w:rsidRPr="00E718A8" w:rsidRDefault="00E718A8" w:rsidP="00AD7825">
            <w:pPr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програми, </w:t>
            </w:r>
          </w:p>
          <w:p w14:paraId="563D9E75" w14:textId="77777777" w:rsidR="00E718A8" w:rsidRPr="00E718A8" w:rsidRDefault="00E718A8" w:rsidP="00AD7825">
            <w:pPr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D78E" w14:textId="02239AC7" w:rsidR="00E718A8" w:rsidRPr="009C63AA" w:rsidRDefault="008A2E20" w:rsidP="00AD782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202</w:t>
            </w:r>
            <w:r w:rsidR="009C63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3 рік</w:t>
            </w:r>
          </w:p>
        </w:tc>
      </w:tr>
      <w:tr w:rsidR="00E718A8" w:rsidRPr="00E718A8" w14:paraId="74011C7A" w14:textId="77777777" w:rsidTr="00E718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C9C6" w14:textId="77777777" w:rsidR="00E718A8" w:rsidRPr="00E718A8" w:rsidRDefault="00E718A8" w:rsidP="00AD782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7E7B" w14:textId="77777777" w:rsidR="00E718A8" w:rsidRPr="00E718A8" w:rsidRDefault="00E718A8" w:rsidP="00AD7825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71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Бюджет територіальної громади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20E72" w14:textId="20D10EF3" w:rsidR="00E718A8" w:rsidRPr="00464953" w:rsidRDefault="00464953" w:rsidP="00AD782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95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555000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</w:tbl>
    <w:p w14:paraId="6C50476A" w14:textId="4E3E5DA5" w:rsidR="004E2339" w:rsidRDefault="004E2339" w:rsidP="003E6225">
      <w:pPr>
        <w:shd w:val="clear" w:color="auto" w:fill="FFFFFF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499B54B1" w14:textId="77777777" w:rsidR="0005593D" w:rsidRDefault="0005593D" w:rsidP="003E6225">
      <w:pPr>
        <w:shd w:val="clear" w:color="auto" w:fill="FFFFFF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150D19C9" w14:textId="0263EB16" w:rsidR="0005593D" w:rsidRPr="003C19BA" w:rsidRDefault="0005593D" w:rsidP="0005593D">
      <w:pPr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lang w:val="uk-UA"/>
        </w:rPr>
        <w:t>Перший заступник міського голови</w:t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  <w:t>Олег ТАРАБАКА</w:t>
      </w:r>
    </w:p>
    <w:p w14:paraId="02CDDD19" w14:textId="77777777" w:rsidR="004E2339" w:rsidRDefault="004E2339" w:rsidP="004E2339">
      <w:pPr>
        <w:shd w:val="clear" w:color="auto" w:fill="FFFFFF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1C1F2733" w14:textId="77777777" w:rsidR="003C19BA" w:rsidRPr="003C19BA" w:rsidRDefault="003C19BA" w:rsidP="003C19BA">
      <w:pPr>
        <w:rPr>
          <w:rFonts w:ascii="Times New Roman" w:eastAsia="Calibri" w:hAnsi="Times New Roman"/>
          <w:lang w:val="uk-UA" w:eastAsia="en-US"/>
        </w:rPr>
        <w:sectPr w:rsidR="003C19BA" w:rsidRPr="003C19BA" w:rsidSect="003C19B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2A298AC" w14:textId="6037402B" w:rsidR="001D59EC" w:rsidRPr="004E2339" w:rsidRDefault="001D59EC" w:rsidP="001D59EC">
      <w:pPr>
        <w:tabs>
          <w:tab w:val="left" w:pos="5529"/>
        </w:tabs>
        <w:ind w:left="552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4E2339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lastRenderedPageBreak/>
        <w:t>Додаток</w:t>
      </w:r>
      <w:r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2</w:t>
      </w:r>
      <w:r w:rsidRPr="004E2339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</w:t>
      </w:r>
    </w:p>
    <w:p w14:paraId="52C7BBDA" w14:textId="77777777" w:rsidR="001D59EC" w:rsidRDefault="001D59EC" w:rsidP="001D59EC">
      <w:pPr>
        <w:tabs>
          <w:tab w:val="left" w:pos="5529"/>
        </w:tabs>
        <w:ind w:left="552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4E2339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до рішення </w:t>
      </w:r>
      <w:r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виконавчого комітету</w:t>
      </w:r>
    </w:p>
    <w:p w14:paraId="537E6AF8" w14:textId="02C0FB6C" w:rsidR="001D59EC" w:rsidRPr="00C85837" w:rsidRDefault="001D59EC" w:rsidP="001D59EC">
      <w:pPr>
        <w:tabs>
          <w:tab w:val="left" w:pos="5529"/>
        </w:tabs>
        <w:ind w:left="5529"/>
        <w:jc w:val="both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uk-UA" w:eastAsia="en-US"/>
        </w:rPr>
        <w:t>0</w:t>
      </w:r>
      <w:r w:rsidR="00C762E0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uk-UA" w:eastAsia="en-US"/>
        </w:rPr>
        <w:t>7</w:t>
      </w:r>
      <w:r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uk-UA" w:eastAsia="en-US"/>
        </w:rPr>
        <w:t>.12.2022 № 55/</w:t>
      </w:r>
    </w:p>
    <w:p w14:paraId="16DC75DF" w14:textId="77777777" w:rsidR="001D59EC" w:rsidRDefault="001D59EC" w:rsidP="00623A47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D3A6F33" w14:textId="177C4E81" w:rsidR="00623A47" w:rsidRPr="003C19BA" w:rsidRDefault="00623A47" w:rsidP="00623A47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C19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ЗАХОДИ</w:t>
      </w:r>
    </w:p>
    <w:p w14:paraId="15C89FC4" w14:textId="77777777" w:rsidR="00623A47" w:rsidRPr="003C19BA" w:rsidRDefault="00623A47" w:rsidP="00623A47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C19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щодо реалізації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</w:t>
      </w:r>
      <w:r w:rsidRPr="003C19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рограми фінансування комунальної установи</w:t>
      </w:r>
    </w:p>
    <w:p w14:paraId="4CA5EA6F" w14:textId="77777777" w:rsidR="00623A47" w:rsidRDefault="00623A47" w:rsidP="00623A47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C19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«Центр професійного розвитку педагогічних працівників Новокаховської міської ради»  </w:t>
      </w:r>
    </w:p>
    <w:p w14:paraId="141F8210" w14:textId="77777777" w:rsidR="00623A47" w:rsidRPr="00464953" w:rsidRDefault="00623A47" w:rsidP="00623A47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3C19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2023 </w:t>
      </w:r>
      <w:r w:rsidRPr="003C19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ік</w:t>
      </w:r>
    </w:p>
    <w:p w14:paraId="17CD5C35" w14:textId="77777777" w:rsidR="00623A47" w:rsidRPr="003C19BA" w:rsidRDefault="00623A47" w:rsidP="00623A47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C19BA">
        <w:rPr>
          <w:rFonts w:ascii="Times New Roman" w:eastAsia="Times New Roman" w:hAnsi="Times New Roman"/>
          <w:color w:val="000000"/>
          <w:sz w:val="28"/>
          <w:szCs w:val="28"/>
        </w:rPr>
        <w:t>  </w:t>
      </w:r>
    </w:p>
    <w:p w14:paraId="3C57202A" w14:textId="77777777" w:rsidR="00623A47" w:rsidRPr="003C19BA" w:rsidRDefault="00623A47" w:rsidP="00623A47">
      <w:pPr>
        <w:rPr>
          <w:rFonts w:ascii="Times New Roman" w:eastAsia="Times New Roman" w:hAnsi="Times New Roman"/>
        </w:rPr>
      </w:pPr>
    </w:p>
    <w:tbl>
      <w:tblPr>
        <w:tblW w:w="9952" w:type="dxa"/>
        <w:tblInd w:w="-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4919"/>
        <w:gridCol w:w="4189"/>
      </w:tblGrid>
      <w:tr w:rsidR="00623A47" w:rsidRPr="003C19BA" w14:paraId="34EA06BF" w14:textId="77777777" w:rsidTr="00B1354A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CCF6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КЕКВ</w:t>
            </w:r>
          </w:p>
        </w:tc>
        <w:tc>
          <w:tcPr>
            <w:tcW w:w="4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8F42C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Найменування заходів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C3119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Обсяг видатків</w:t>
            </w:r>
          </w:p>
          <w:p w14:paraId="3D746240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23A47" w:rsidRPr="003C19BA" w14:paraId="13CCD214" w14:textId="77777777" w:rsidTr="00B1354A">
        <w:trPr>
          <w:trHeight w:val="4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18A88" w14:textId="77777777" w:rsidR="00623A47" w:rsidRPr="003C19BA" w:rsidRDefault="00623A47" w:rsidP="00B1354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C3F46" w14:textId="77777777" w:rsidR="00623A47" w:rsidRPr="003C19BA" w:rsidRDefault="00623A47" w:rsidP="00B1354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3F4A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2023 рік</w:t>
            </w:r>
          </w:p>
        </w:tc>
      </w:tr>
      <w:tr w:rsidR="00623A47" w:rsidRPr="003C19BA" w14:paraId="4D8A159D" w14:textId="77777777" w:rsidTr="00B135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F4BA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04489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01C1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23A47" w:rsidRPr="003C19BA" w14:paraId="1ED54439" w14:textId="77777777" w:rsidTr="00B135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C1355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2111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81EA" w14:textId="77777777" w:rsidR="00623A47" w:rsidRPr="003C19BA" w:rsidRDefault="00623A47" w:rsidP="00B1354A">
            <w:pPr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Заробітна плата 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C646" w14:textId="77777777" w:rsidR="00623A47" w:rsidRPr="00464953" w:rsidRDefault="00623A47" w:rsidP="00B1354A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uk-UA"/>
              </w:rPr>
              <w:t>382935</w:t>
            </w:r>
          </w:p>
        </w:tc>
      </w:tr>
      <w:tr w:rsidR="00623A47" w:rsidRPr="003C19BA" w14:paraId="01A7B7D0" w14:textId="77777777" w:rsidTr="00B135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6FB8C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2120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1694" w14:textId="77777777" w:rsidR="00623A47" w:rsidRPr="003C19BA" w:rsidRDefault="00623A47" w:rsidP="00B1354A">
            <w:pPr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Нарахування на заробітну плату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1B2F" w14:textId="77777777" w:rsidR="00623A47" w:rsidRPr="00464953" w:rsidRDefault="00623A47" w:rsidP="00B1354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84245</w:t>
            </w:r>
          </w:p>
        </w:tc>
      </w:tr>
      <w:tr w:rsidR="00623A47" w:rsidRPr="003C19BA" w14:paraId="30465213" w14:textId="77777777" w:rsidTr="00B135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62F5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2200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13EB" w14:textId="77777777" w:rsidR="00623A47" w:rsidRPr="003C19BA" w:rsidRDefault="00623A47" w:rsidP="00B1354A">
            <w:pPr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Використання товар</w:t>
            </w:r>
            <w:r w:rsidRPr="003C19BA">
              <w:rPr>
                <w:rFonts w:ascii="Times New Roman" w:eastAsia="Times New Roman" w:hAnsi="Times New Roman"/>
                <w:color w:val="000000"/>
                <w:lang w:val="uk-UA"/>
              </w:rPr>
              <w:t>і</w:t>
            </w:r>
            <w:r w:rsidRPr="003C19BA">
              <w:rPr>
                <w:rFonts w:ascii="Times New Roman" w:eastAsia="Times New Roman" w:hAnsi="Times New Roman"/>
                <w:color w:val="000000"/>
              </w:rPr>
              <w:t xml:space="preserve">в </w:t>
            </w:r>
            <w:r w:rsidRPr="003C19BA">
              <w:rPr>
                <w:rFonts w:ascii="Times New Roman" w:eastAsia="Times New Roman" w:hAnsi="Times New Roman"/>
                <w:color w:val="000000"/>
                <w:lang w:val="uk-UA"/>
              </w:rPr>
              <w:t>і послуг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E537" w14:textId="77777777" w:rsidR="00623A47" w:rsidRPr="00464953" w:rsidRDefault="00623A47" w:rsidP="00B1354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87819</w:t>
            </w:r>
          </w:p>
        </w:tc>
      </w:tr>
      <w:tr w:rsidR="00623A47" w:rsidRPr="003C19BA" w14:paraId="78804E50" w14:textId="77777777" w:rsidTr="00B1354A">
        <w:trPr>
          <w:trHeight w:val="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7208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2210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E4930" w14:textId="77777777" w:rsidR="00623A47" w:rsidRPr="003C19BA" w:rsidRDefault="00623A47" w:rsidP="00B1354A">
            <w:pPr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Предмети, матеріали, обладнання та інвентар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9DB1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3600</w:t>
            </w:r>
          </w:p>
        </w:tc>
      </w:tr>
      <w:tr w:rsidR="00623A47" w:rsidRPr="003C19BA" w14:paraId="7D0D52DB" w14:textId="77777777" w:rsidTr="00B1354A">
        <w:trPr>
          <w:trHeight w:val="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4A0C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2240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9949" w14:textId="77777777" w:rsidR="00623A47" w:rsidRPr="003C19BA" w:rsidRDefault="00623A47" w:rsidP="00B1354A">
            <w:pPr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Оплата послуг (крім комунальних)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40CA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18800</w:t>
            </w:r>
          </w:p>
        </w:tc>
      </w:tr>
      <w:tr w:rsidR="00623A47" w:rsidRPr="003C19BA" w14:paraId="1DCAAC52" w14:textId="77777777" w:rsidTr="00B135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094B9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2250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625BD" w14:textId="77777777" w:rsidR="00623A47" w:rsidRPr="003C19BA" w:rsidRDefault="00623A47" w:rsidP="00B1354A">
            <w:pPr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Видатки на відрядження 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CE21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</w:tr>
      <w:tr w:rsidR="00623A47" w:rsidRPr="003C19BA" w14:paraId="1E549770" w14:textId="77777777" w:rsidTr="00B1354A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8196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i/>
                <w:iCs/>
                <w:color w:val="000000"/>
              </w:rPr>
              <w:t>2270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0906" w14:textId="77777777" w:rsidR="00623A47" w:rsidRPr="003C19BA" w:rsidRDefault="00623A47" w:rsidP="00B1354A">
            <w:pPr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i/>
                <w:iCs/>
                <w:color w:val="000000"/>
              </w:rPr>
              <w:t>Оплата комунальних послуг та енергоносіїв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E121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64520</w:t>
            </w:r>
          </w:p>
        </w:tc>
      </w:tr>
      <w:tr w:rsidR="00623A47" w:rsidRPr="003C19BA" w14:paraId="6E61003B" w14:textId="77777777" w:rsidTr="00B135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25777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2271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2376A" w14:textId="77777777" w:rsidR="00623A47" w:rsidRPr="003C19BA" w:rsidRDefault="00623A47" w:rsidP="00B1354A">
            <w:pPr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Оплата послуг теплопостачання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A66A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45117</w:t>
            </w:r>
          </w:p>
        </w:tc>
      </w:tr>
      <w:tr w:rsidR="00623A47" w:rsidRPr="003C19BA" w14:paraId="07CC6796" w14:textId="77777777" w:rsidTr="00B1354A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BB77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2272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E8A96" w14:textId="77777777" w:rsidR="00623A47" w:rsidRPr="003C19BA" w:rsidRDefault="00623A47" w:rsidP="00B1354A">
            <w:pPr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Оплата водопостачання та водовідведення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8BD6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2209</w:t>
            </w:r>
          </w:p>
        </w:tc>
      </w:tr>
      <w:tr w:rsidR="00623A47" w:rsidRPr="003C19BA" w14:paraId="49179E95" w14:textId="77777777" w:rsidTr="00B135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ACF9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2273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EB13D" w14:textId="77777777" w:rsidR="00623A47" w:rsidRPr="003C19BA" w:rsidRDefault="00623A47" w:rsidP="00B1354A">
            <w:pPr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Оплата електроенергії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3067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17194</w:t>
            </w:r>
          </w:p>
        </w:tc>
      </w:tr>
      <w:tr w:rsidR="00623A47" w:rsidRPr="003C19BA" w14:paraId="01E5E57E" w14:textId="77777777" w:rsidTr="00B135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98B1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3C19BA">
              <w:rPr>
                <w:rFonts w:ascii="Times New Roman" w:eastAsia="Times New Roman" w:hAnsi="Times New Roman"/>
                <w:color w:val="000000"/>
                <w:lang w:val="uk-UA"/>
              </w:rPr>
              <w:t>2280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8615" w14:textId="77777777" w:rsidR="00623A47" w:rsidRPr="003C19BA" w:rsidRDefault="00623A47" w:rsidP="00B1354A">
            <w:pPr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3C19BA">
              <w:rPr>
                <w:rFonts w:ascii="Times New Roman" w:eastAsia="Times New Roman" w:hAnsi="Times New Roman"/>
                <w:color w:val="000000"/>
                <w:lang w:val="uk-UA"/>
              </w:rPr>
              <w:t>Дослідження  і розробки, окремі заходи по реалізації  державних  (регіональних) програм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ADEC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     900</w:t>
            </w:r>
          </w:p>
        </w:tc>
      </w:tr>
      <w:tr w:rsidR="00623A47" w:rsidRPr="003C19BA" w14:paraId="1A399444" w14:textId="77777777" w:rsidTr="00B1354A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D36F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2282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4BA9" w14:textId="77777777" w:rsidR="00623A47" w:rsidRPr="003C19BA" w:rsidRDefault="00623A47" w:rsidP="00B1354A">
            <w:pPr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КЕКВ 2282 "Окремі заходи по реалізації державних програм, не віднесені до заходів розвитку"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6723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900</w:t>
            </w:r>
          </w:p>
        </w:tc>
      </w:tr>
      <w:tr w:rsidR="00623A47" w:rsidRPr="003C19BA" w14:paraId="7C1272E9" w14:textId="77777777" w:rsidTr="00B135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B36B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</w:rPr>
            </w:pPr>
            <w:r w:rsidRPr="003C19BA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EAFB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C19B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Усього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9A97" w14:textId="77777777" w:rsidR="00623A47" w:rsidRPr="003C19BA" w:rsidRDefault="00623A47" w:rsidP="00B1354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555000</w:t>
            </w:r>
          </w:p>
        </w:tc>
      </w:tr>
    </w:tbl>
    <w:p w14:paraId="2E2DA3A2" w14:textId="42A59F3E" w:rsidR="00623A47" w:rsidRDefault="00623A47" w:rsidP="00623A47">
      <w:pPr>
        <w:rPr>
          <w:rFonts w:ascii="Times New Roman" w:eastAsia="Times New Roman" w:hAnsi="Times New Roman"/>
          <w:lang w:val="uk-UA"/>
        </w:rPr>
      </w:pPr>
    </w:p>
    <w:p w14:paraId="66DADD65" w14:textId="756C5DA8" w:rsidR="001D59EC" w:rsidRDefault="001D59EC" w:rsidP="00623A47">
      <w:pPr>
        <w:rPr>
          <w:rFonts w:ascii="Times New Roman" w:eastAsia="Times New Roman" w:hAnsi="Times New Roman"/>
          <w:lang w:val="uk-UA"/>
        </w:rPr>
      </w:pPr>
    </w:p>
    <w:p w14:paraId="5951DA6F" w14:textId="45BDE235" w:rsidR="001D59EC" w:rsidRPr="003C19BA" w:rsidRDefault="001D59EC" w:rsidP="0005593D">
      <w:pPr>
        <w:ind w:hanging="851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lang w:val="uk-UA"/>
        </w:rPr>
        <w:t>Перший заступник міського голови</w:t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 w:rsidR="0005593D">
        <w:rPr>
          <w:rFonts w:ascii="Times New Roman" w:eastAsia="Times New Roman" w:hAnsi="Times New Roman"/>
          <w:lang w:val="uk-UA"/>
        </w:rPr>
        <w:tab/>
      </w:r>
      <w:r w:rsidR="0005593D"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>Олег ТАРАБАКА</w:t>
      </w:r>
    </w:p>
    <w:p w14:paraId="43D2E8D1" w14:textId="77777777" w:rsidR="00AD7825" w:rsidRDefault="00AD7825" w:rsidP="00AD7825"/>
    <w:p w14:paraId="54BF316A" w14:textId="77777777" w:rsidR="00623A47" w:rsidRDefault="00623A47">
      <w:pPr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br w:type="page"/>
      </w:r>
    </w:p>
    <w:p w14:paraId="294439EA" w14:textId="45D78D51" w:rsidR="00623A47" w:rsidRPr="004E2339" w:rsidRDefault="00623A47" w:rsidP="00623A47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E2339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ОЯСНЮВАЛЬНА ЗАПИСКА</w:t>
      </w:r>
    </w:p>
    <w:p w14:paraId="396E9881" w14:textId="77777777" w:rsidR="00623A47" w:rsidRPr="004E2339" w:rsidRDefault="00623A47" w:rsidP="00623A47">
      <w:pPr>
        <w:shd w:val="clear" w:color="auto" w:fill="FFFFFF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62DD662D" w14:textId="77777777" w:rsidR="00623A47" w:rsidRPr="004E2339" w:rsidRDefault="00623A47" w:rsidP="00623A47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4E2339">
        <w:rPr>
          <w:rFonts w:ascii="Times New Roman" w:eastAsia="Times New Roman" w:hAnsi="Times New Roman"/>
          <w:sz w:val="28"/>
          <w:szCs w:val="28"/>
          <w:lang w:val="uk-UA"/>
        </w:rPr>
        <w:t xml:space="preserve"> рішення Новокаховської міської ради</w:t>
      </w:r>
      <w:r w:rsidRPr="004E23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2A5B9F7" w14:textId="77777777" w:rsidR="00623A47" w:rsidRPr="004E2339" w:rsidRDefault="00623A47" w:rsidP="00623A47">
      <w:pPr>
        <w:spacing w:line="24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«</w:t>
      </w:r>
      <w:r w:rsidRPr="004E233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внесення змін</w:t>
      </w:r>
      <w:r w:rsidRPr="004E233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 П</w:t>
      </w:r>
      <w:r w:rsidRPr="004E233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рограм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r w:rsidRPr="004E233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фінансування комунальної установи</w:t>
      </w:r>
    </w:p>
    <w:p w14:paraId="0ADC2EF9" w14:textId="77777777" w:rsidR="00623A47" w:rsidRDefault="00623A47" w:rsidP="00623A47">
      <w:pPr>
        <w:spacing w:line="24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E233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«Центр професійного розвитку педагогічних працівників Новокаховської міської ради»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4E233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на 202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3 </w:t>
      </w:r>
      <w:r w:rsidRPr="004E233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4E233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к»</w:t>
      </w:r>
    </w:p>
    <w:p w14:paraId="3C02ABB2" w14:textId="77777777" w:rsidR="00623A47" w:rsidRPr="004E2339" w:rsidRDefault="00623A47" w:rsidP="00623A4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14:paraId="4D81B011" w14:textId="77777777" w:rsidR="00623A47" w:rsidRPr="004E2339" w:rsidRDefault="00623A47" w:rsidP="00623A4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E2339">
        <w:rPr>
          <w:rFonts w:ascii="Times New Roman" w:eastAsia="Times New Roman" w:hAnsi="Times New Roman"/>
          <w:sz w:val="28"/>
          <w:szCs w:val="28"/>
        </w:rPr>
        <w:t>        На виконання пункту 3 статті 52 Закону України «Про повну загальну</w:t>
      </w:r>
    </w:p>
    <w:p w14:paraId="034C654E" w14:textId="77777777" w:rsidR="00623A47" w:rsidRPr="004E2339" w:rsidRDefault="00623A47" w:rsidP="00623A4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E2339">
        <w:rPr>
          <w:rFonts w:ascii="Times New Roman" w:eastAsia="Times New Roman" w:hAnsi="Times New Roman"/>
          <w:sz w:val="28"/>
          <w:szCs w:val="28"/>
        </w:rPr>
        <w:t>середню освіту», пункту 5 розділу Х «Прикінцеві та перехідні положення»</w:t>
      </w:r>
    </w:p>
    <w:p w14:paraId="24D70EBF" w14:textId="77777777" w:rsidR="00623A47" w:rsidRPr="004E2339" w:rsidRDefault="00623A47" w:rsidP="00623A4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E2339">
        <w:rPr>
          <w:rFonts w:ascii="Times New Roman" w:eastAsia="Times New Roman" w:hAnsi="Times New Roman"/>
          <w:sz w:val="28"/>
          <w:szCs w:val="28"/>
        </w:rPr>
        <w:t>Закону України «Про повну загальну середню освіту», на підставі Постанови</w:t>
      </w:r>
    </w:p>
    <w:p w14:paraId="695D6BB6" w14:textId="77777777" w:rsidR="00623A47" w:rsidRPr="004E2339" w:rsidRDefault="00623A47" w:rsidP="00623A47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E2339">
        <w:rPr>
          <w:rFonts w:ascii="Times New Roman" w:eastAsia="Times New Roman" w:hAnsi="Times New Roman"/>
          <w:sz w:val="28"/>
          <w:szCs w:val="28"/>
        </w:rPr>
        <w:t>Кабінету Міністрів України від 29.07.2020 № 672 «Деякі питання професійного</w:t>
      </w:r>
      <w:r w:rsidRPr="004E233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E2339">
        <w:rPr>
          <w:rFonts w:ascii="Times New Roman" w:eastAsia="Times New Roman" w:hAnsi="Times New Roman"/>
          <w:sz w:val="28"/>
          <w:szCs w:val="28"/>
        </w:rPr>
        <w:t>розвитку педагогічних працівників», керуючись пунктом 30 частини першої</w:t>
      </w:r>
      <w:r w:rsidRPr="004E233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E2339">
        <w:rPr>
          <w:rFonts w:ascii="Times New Roman" w:eastAsia="Times New Roman" w:hAnsi="Times New Roman"/>
          <w:sz w:val="28"/>
          <w:szCs w:val="28"/>
        </w:rPr>
        <w:t>статті 26 Закону України «Про місцеве самоврядування в Україні», з метою</w:t>
      </w:r>
      <w:r w:rsidRPr="004E233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E2339">
        <w:rPr>
          <w:rFonts w:ascii="Times New Roman" w:eastAsia="Times New Roman" w:hAnsi="Times New Roman"/>
          <w:sz w:val="28"/>
          <w:szCs w:val="28"/>
        </w:rPr>
        <w:t>сприяння професійному розвитку педагогічних працівників закладів</w:t>
      </w:r>
      <w:r w:rsidRPr="004E233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E2339">
        <w:rPr>
          <w:rFonts w:ascii="Times New Roman" w:eastAsia="Times New Roman" w:hAnsi="Times New Roman"/>
          <w:sz w:val="28"/>
          <w:szCs w:val="28"/>
        </w:rPr>
        <w:t>дошкільної, загальної середньої освіти, інклюзивно-ресурсних цетрів, надання</w:t>
      </w:r>
      <w:r w:rsidRPr="004E233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E2339">
        <w:rPr>
          <w:rFonts w:ascii="Times New Roman" w:eastAsia="Times New Roman" w:hAnsi="Times New Roman"/>
          <w:sz w:val="28"/>
          <w:szCs w:val="28"/>
        </w:rPr>
        <w:t>консультативної підтримки педагогічним працівниками з питань планування та</w:t>
      </w:r>
      <w:r w:rsidRPr="004E233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E2339">
        <w:rPr>
          <w:rFonts w:ascii="Times New Roman" w:eastAsia="Times New Roman" w:hAnsi="Times New Roman"/>
          <w:sz w:val="28"/>
          <w:szCs w:val="28"/>
        </w:rPr>
        <w:t>визначення траєкторії їхнього професійного розвитку, проведення супервізії,</w:t>
      </w:r>
      <w:r w:rsidRPr="004E233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E2339">
        <w:rPr>
          <w:rFonts w:ascii="Times New Roman" w:eastAsia="Times New Roman" w:hAnsi="Times New Roman"/>
          <w:sz w:val="28"/>
          <w:szCs w:val="28"/>
        </w:rPr>
        <w:t>розроблення внутрішніх документів закладу освіти, освітніх програм,</w:t>
      </w:r>
      <w:r w:rsidRPr="004E233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E2339">
        <w:rPr>
          <w:rFonts w:ascii="Times New Roman" w:eastAsia="Times New Roman" w:hAnsi="Times New Roman"/>
          <w:sz w:val="28"/>
          <w:szCs w:val="28"/>
        </w:rPr>
        <w:t xml:space="preserve">навчальних програм з навчальних предметів (інтегрованих курсів), </w:t>
      </w:r>
      <w:r w:rsidRPr="004E2339">
        <w:rPr>
          <w:rFonts w:ascii="Times New Roman" w:eastAsia="Times New Roman" w:hAnsi="Times New Roman"/>
          <w:sz w:val="28"/>
          <w:szCs w:val="28"/>
          <w:lang w:val="uk-UA"/>
        </w:rPr>
        <w:t>у зв'язку із підвищенням оплати за комунальні послуги з 2022 року,      з</w:t>
      </w:r>
      <w:r w:rsidRPr="004E2339">
        <w:rPr>
          <w:rFonts w:ascii="Times New Roman" w:eastAsia="Times New Roman" w:hAnsi="Times New Roman"/>
          <w:sz w:val="28"/>
          <w:szCs w:val="28"/>
        </w:rPr>
        <w:t xml:space="preserve"> метою забезпечення стабільної роботи</w:t>
      </w:r>
      <w:r w:rsidRPr="004E2339">
        <w:rPr>
          <w:rFonts w:ascii="Times New Roman" w:eastAsia="Times New Roman" w:hAnsi="Times New Roman"/>
          <w:sz w:val="28"/>
          <w:szCs w:val="28"/>
          <w:lang w:val="uk-UA"/>
        </w:rPr>
        <w:t xml:space="preserve"> комунальної установи просимо  прийняти рішення щодо виділення коштів з місцевого бюджету на фінансування комунальної установи  «</w:t>
      </w:r>
      <w:r w:rsidRPr="004E233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Центр професійного розвитку педагогічних працівників Новокаховської міської ради</w:t>
      </w:r>
      <w:r w:rsidRPr="004E2339">
        <w:rPr>
          <w:rFonts w:ascii="Times New Roman" w:eastAsia="Times New Roman" w:hAnsi="Times New Roman"/>
          <w:sz w:val="28"/>
          <w:szCs w:val="28"/>
          <w:lang w:val="uk-UA"/>
        </w:rPr>
        <w:t>» на 202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 </w:t>
      </w:r>
      <w:r w:rsidRPr="004E2339">
        <w:rPr>
          <w:rFonts w:ascii="Times New Roman" w:eastAsia="Times New Roman" w:hAnsi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4E2339">
        <w:rPr>
          <w:rFonts w:ascii="Times New Roman" w:eastAsia="Times New Roman" w:hAnsi="Times New Roman"/>
          <w:sz w:val="28"/>
          <w:szCs w:val="28"/>
          <w:lang w:val="uk-UA"/>
        </w:rPr>
        <w:t>к» .</w:t>
      </w:r>
    </w:p>
    <w:p w14:paraId="3FFA0A0C" w14:textId="77777777" w:rsidR="00623A47" w:rsidRPr="004E2339" w:rsidRDefault="00623A47" w:rsidP="00623A47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E2339">
        <w:rPr>
          <w:rFonts w:ascii="Times New Roman" w:eastAsia="Times New Roman" w:hAnsi="Times New Roman"/>
          <w:sz w:val="28"/>
          <w:szCs w:val="28"/>
          <w:lang w:val="uk-UA"/>
        </w:rPr>
        <w:t xml:space="preserve">            Зміни внесені у зв’язку  з підвищенням тарифів на теплопостачання та електропостачання. </w:t>
      </w:r>
    </w:p>
    <w:p w14:paraId="76603B88" w14:textId="77777777" w:rsidR="00623A47" w:rsidRPr="004E2339" w:rsidRDefault="00623A47" w:rsidP="00623A47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E2339">
        <w:rPr>
          <w:rFonts w:ascii="Times New Roman" w:eastAsia="Times New Roman" w:hAnsi="Times New Roman"/>
          <w:sz w:val="28"/>
          <w:szCs w:val="28"/>
          <w:lang w:val="uk-UA"/>
        </w:rPr>
        <w:t>Прийняття цього рішення дозволить продовжити реалізацію комплексу заходів щодо сприяння професійного розвитку педагогічних працівників, забезпечення їхньої психологічної підтримки та консультування із широкого кола питань, пов’язаних з освітнім процесом .</w:t>
      </w:r>
    </w:p>
    <w:p w14:paraId="64D8D40E" w14:textId="77777777" w:rsidR="00623A47" w:rsidRDefault="00623A47" w:rsidP="00623A47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D4BFC78" w14:textId="77777777" w:rsidR="00623A47" w:rsidRDefault="00623A47" w:rsidP="00623A4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7216A34" w14:textId="77777777" w:rsidR="00623A47" w:rsidRDefault="00623A47" w:rsidP="00623A4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7F401DD" w14:textId="77777777" w:rsidR="00623A47" w:rsidRPr="003C19BA" w:rsidRDefault="00623A47" w:rsidP="00623A47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2339">
        <w:rPr>
          <w:rFonts w:ascii="Times New Roman" w:eastAsia="Times New Roman" w:hAnsi="Times New Roman"/>
          <w:sz w:val="28"/>
          <w:szCs w:val="28"/>
          <w:lang w:val="uk-UA"/>
        </w:rPr>
        <w:t xml:space="preserve">Начальник відділу освіти                                      Лілія МИКИТЕНКО             </w:t>
      </w:r>
    </w:p>
    <w:p w14:paraId="4D2D78CA" w14:textId="77777777" w:rsidR="004E2339" w:rsidRDefault="004E2339" w:rsidP="004E2339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</w:p>
    <w:p w14:paraId="647FB93E" w14:textId="77777777" w:rsidR="004E2339" w:rsidRDefault="004E2339" w:rsidP="004E2339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</w:p>
    <w:p w14:paraId="12F273E4" w14:textId="77777777" w:rsidR="004E2339" w:rsidRDefault="004E2339" w:rsidP="004E2339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</w:p>
    <w:p w14:paraId="7A54A8AC" w14:textId="77777777" w:rsidR="004E2339" w:rsidRDefault="004E2339" w:rsidP="004E2339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4E2339" w:rsidSect="004E23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14217"/>
    <w:multiLevelType w:val="multilevel"/>
    <w:tmpl w:val="699AA546"/>
    <w:lvl w:ilvl="0">
      <w:start w:val="1"/>
      <w:numFmt w:val="decimal"/>
      <w:lvlText w:val="%1"/>
      <w:lvlJc w:val="left"/>
      <w:pPr>
        <w:ind w:left="540" w:hanging="54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249" w:hanging="54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1" w15:restartNumberingAfterBreak="0">
    <w:nsid w:val="488F4779"/>
    <w:multiLevelType w:val="multilevel"/>
    <w:tmpl w:val="CA78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6108694">
    <w:abstractNumId w:val="1"/>
  </w:num>
  <w:num w:numId="2" w16cid:durableId="200851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A8"/>
    <w:rsid w:val="0005593D"/>
    <w:rsid w:val="00055FBA"/>
    <w:rsid w:val="00162527"/>
    <w:rsid w:val="00180E6C"/>
    <w:rsid w:val="001A2D4C"/>
    <w:rsid w:val="001D59EC"/>
    <w:rsid w:val="00227A56"/>
    <w:rsid w:val="00230BFF"/>
    <w:rsid w:val="00334326"/>
    <w:rsid w:val="003765CB"/>
    <w:rsid w:val="003C19BA"/>
    <w:rsid w:val="003E6225"/>
    <w:rsid w:val="00464953"/>
    <w:rsid w:val="004E2339"/>
    <w:rsid w:val="00541883"/>
    <w:rsid w:val="0054288B"/>
    <w:rsid w:val="0055232C"/>
    <w:rsid w:val="00592CD2"/>
    <w:rsid w:val="005A1B97"/>
    <w:rsid w:val="00623A47"/>
    <w:rsid w:val="008A2E20"/>
    <w:rsid w:val="0097364C"/>
    <w:rsid w:val="009C63AA"/>
    <w:rsid w:val="00AD7825"/>
    <w:rsid w:val="00B70729"/>
    <w:rsid w:val="00C762E0"/>
    <w:rsid w:val="00C85837"/>
    <w:rsid w:val="00D53930"/>
    <w:rsid w:val="00DB08D7"/>
    <w:rsid w:val="00DB6B63"/>
    <w:rsid w:val="00E3457D"/>
    <w:rsid w:val="00E718A8"/>
    <w:rsid w:val="00E72AFD"/>
    <w:rsid w:val="00E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25C0"/>
  <w15:docId w15:val="{916C07F7-7B35-4D98-A91A-AA524B36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A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3A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A4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4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4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4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4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4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4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4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8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4">
    <w:name w:val="No Spacing"/>
    <w:basedOn w:val="a"/>
    <w:uiPriority w:val="1"/>
    <w:qFormat/>
    <w:rsid w:val="00623A4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623A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3A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3A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3A4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3A4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3A4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3A4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3A4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3A47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uiPriority w:val="10"/>
    <w:qFormat/>
    <w:rsid w:val="00623A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623A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23A4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623A47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623A47"/>
    <w:rPr>
      <w:b/>
      <w:bCs/>
    </w:rPr>
  </w:style>
  <w:style w:type="character" w:styleId="aa">
    <w:name w:val="Emphasis"/>
    <w:basedOn w:val="a0"/>
    <w:uiPriority w:val="20"/>
    <w:qFormat/>
    <w:rsid w:val="00623A47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623A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A47"/>
    <w:rPr>
      <w:i/>
    </w:rPr>
  </w:style>
  <w:style w:type="character" w:customStyle="1" w:styleId="22">
    <w:name w:val="Цитата 2 Знак"/>
    <w:basedOn w:val="a0"/>
    <w:link w:val="21"/>
    <w:uiPriority w:val="29"/>
    <w:rsid w:val="00623A4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23A4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23A47"/>
    <w:rPr>
      <w:b/>
      <w:i/>
      <w:sz w:val="24"/>
    </w:rPr>
  </w:style>
  <w:style w:type="character" w:styleId="ae">
    <w:name w:val="Subtle Emphasis"/>
    <w:uiPriority w:val="19"/>
    <w:qFormat/>
    <w:rsid w:val="00623A4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23A4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23A4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23A4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23A4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23A47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623A47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988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Терещенко</cp:lastModifiedBy>
  <cp:revision>10</cp:revision>
  <cp:lastPrinted>2021-11-25T08:35:00Z</cp:lastPrinted>
  <dcterms:created xsi:type="dcterms:W3CDTF">2022-12-03T18:20:00Z</dcterms:created>
  <dcterms:modified xsi:type="dcterms:W3CDTF">2022-12-07T18:02:00Z</dcterms:modified>
</cp:coreProperties>
</file>